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EC" w:rsidRDefault="006C12EC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>Öffentliche Herbarien in Deutschland</w:t>
      </w: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rPr>
          <w:rFonts w:ascii="Arial" w:hAnsi="Arial" w:cs="Arial"/>
        </w:rPr>
      </w:pPr>
      <w:r>
        <w:rPr>
          <w:rFonts w:ascii="Arial" w:hAnsi="Arial" w:cs="Arial"/>
        </w:rPr>
        <w:t>Die nachfolgend erbetenen Angaben können auch sukzessive ergänzt werden, etwa zu Sammlungen und Sammlern. Sofern eine Internet-Präsentation existiert, bedarf es keiner Auflistung dort nachlesbarer Details. Bei vielen Punkten reicht eine Markierung [ x ] völlig aus.</w:t>
      </w: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pStyle w:val="berschrift3"/>
      </w:pPr>
      <w:r>
        <w:t>Daten zum Herbarium</w:t>
      </w: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Anschrift</w:t>
      </w: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Kontakt zum Herbar </w:t>
      </w:r>
      <w:r>
        <w:rPr>
          <w:rFonts w:ascii="Arial" w:hAnsi="Arial" w:cs="Arial"/>
        </w:rPr>
        <w:t>(Telefon, Telefax, E-Mail)</w:t>
      </w: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Ansprechpartner für Besucher/innen</w:t>
      </w: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pStyle w:val="Textkrper"/>
        <w:rPr>
          <w:rFonts w:ascii="Arial" w:hAnsi="Arial" w:cs="Arial"/>
        </w:rPr>
      </w:pPr>
      <w:r>
        <w:rPr>
          <w:rFonts w:ascii="Arial" w:hAnsi="Arial" w:cs="Arial"/>
        </w:rPr>
        <w:t>Internet-Präsentation</w:t>
      </w:r>
    </w:p>
    <w:p w:rsidR="006C12EC" w:rsidRDefault="006C12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Link: </w:t>
      </w:r>
      <w:proofErr w:type="spellStart"/>
      <w:r>
        <w:rPr>
          <w:rFonts w:ascii="Arial" w:hAnsi="Arial" w:cs="Arial"/>
        </w:rPr>
        <w:t>www</w:t>
      </w:r>
      <w:proofErr w:type="spellEnd"/>
      <w:r>
        <w:rPr>
          <w:rFonts w:ascii="Arial" w:hAnsi="Arial" w:cs="Arial"/>
        </w:rPr>
        <w:t>...</w:t>
      </w: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Träger</w:t>
      </w: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Voranmeldung</w:t>
      </w:r>
    </w:p>
    <w:p w:rsidR="006C12EC" w:rsidRDefault="006C12EC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ja [   ]   nein [   ]</w:t>
      </w: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Mitarbeiter und ihre Zuständigkeiten/Spezialgebiete</w:t>
      </w: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Jahr der Gründung</w:t>
      </w: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Anzahl der Belege</w:t>
      </w: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Taxa</w:t>
      </w:r>
    </w:p>
    <w:p w:rsidR="006C12EC" w:rsidRDefault="006C12EC">
      <w:pPr>
        <w:rPr>
          <w:rFonts w:ascii="Arial" w:hAnsi="Arial" w:cs="Arial"/>
        </w:rPr>
      </w:pPr>
      <w:r>
        <w:rPr>
          <w:rFonts w:ascii="Arial" w:hAnsi="Arial" w:cs="Arial"/>
        </w:rPr>
        <w:t>Samenpflanzen [   ]</w:t>
      </w:r>
    </w:p>
    <w:p w:rsidR="006C12EC" w:rsidRDefault="006C12EC">
      <w:pPr>
        <w:rPr>
          <w:rFonts w:ascii="Arial" w:hAnsi="Arial" w:cs="Arial"/>
        </w:rPr>
      </w:pPr>
      <w:r>
        <w:rPr>
          <w:rFonts w:ascii="Arial" w:hAnsi="Arial" w:cs="Arial"/>
        </w:rPr>
        <w:t>Farnpflanzen [   ]</w:t>
      </w:r>
    </w:p>
    <w:p w:rsidR="006C12EC" w:rsidRDefault="006C12EC">
      <w:pPr>
        <w:rPr>
          <w:rFonts w:ascii="Arial" w:hAnsi="Arial" w:cs="Arial"/>
        </w:rPr>
      </w:pPr>
      <w:r>
        <w:rPr>
          <w:rFonts w:ascii="Arial" w:hAnsi="Arial" w:cs="Arial"/>
        </w:rPr>
        <w:t>Moose [   ]</w:t>
      </w:r>
    </w:p>
    <w:p w:rsidR="006C12EC" w:rsidRDefault="006C12EC">
      <w:pPr>
        <w:rPr>
          <w:rFonts w:ascii="Arial" w:hAnsi="Arial" w:cs="Arial"/>
        </w:rPr>
      </w:pPr>
      <w:r>
        <w:rPr>
          <w:rFonts w:ascii="Arial" w:hAnsi="Arial" w:cs="Arial"/>
        </w:rPr>
        <w:t>Flechten [   ]</w:t>
      </w:r>
    </w:p>
    <w:p w:rsidR="006C12EC" w:rsidRDefault="006C12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Pilze [   ], insbesondere folgende Gruppen: </w:t>
      </w:r>
    </w:p>
    <w:p w:rsidR="006C12EC" w:rsidRDefault="006C12EC">
      <w:pPr>
        <w:rPr>
          <w:rFonts w:ascii="Arial" w:hAnsi="Arial" w:cs="Arial"/>
        </w:rPr>
      </w:pPr>
      <w:r>
        <w:rPr>
          <w:rFonts w:ascii="Arial" w:hAnsi="Arial" w:cs="Arial"/>
        </w:rPr>
        <w:t>Algen [   ]</w:t>
      </w:r>
    </w:p>
    <w:p w:rsidR="006C12EC" w:rsidRDefault="006C12EC">
      <w:pPr>
        <w:rPr>
          <w:rFonts w:ascii="Arial" w:hAnsi="Arial" w:cs="Arial"/>
        </w:rPr>
      </w:pPr>
      <w:r>
        <w:rPr>
          <w:rFonts w:ascii="Arial" w:hAnsi="Arial" w:cs="Arial"/>
        </w:rPr>
        <w:tab/>
        <w:t>Meeresalgen [   ]</w:t>
      </w:r>
    </w:p>
    <w:p w:rsidR="006C12EC" w:rsidRDefault="006C12E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Characeen</w:t>
      </w:r>
      <w:proofErr w:type="spellEnd"/>
      <w:r>
        <w:rPr>
          <w:rFonts w:ascii="Arial" w:hAnsi="Arial" w:cs="Arial"/>
        </w:rPr>
        <w:t xml:space="preserve"> [   ]</w:t>
      </w: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Geographische Schwerpunkte</w:t>
      </w:r>
    </w:p>
    <w:p w:rsidR="006C12EC" w:rsidRDefault="006C12EC">
      <w:pPr>
        <w:rPr>
          <w:rFonts w:ascii="Arial" w:hAnsi="Arial" w:cs="Arial"/>
        </w:rPr>
      </w:pPr>
      <w:r>
        <w:rPr>
          <w:rFonts w:ascii="Arial" w:hAnsi="Arial" w:cs="Arial"/>
        </w:rPr>
        <w:t>nein [   ]   ja [   ], wenn ja, welche:</w:t>
      </w: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Zeitliche Zuordnung der Belege</w:t>
      </w:r>
    </w:p>
    <w:p w:rsidR="006C12EC" w:rsidRDefault="006C12EC">
      <w:pPr>
        <w:tabs>
          <w:tab w:val="left" w:pos="2835"/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Einzelbelege</w:t>
      </w:r>
      <w:r>
        <w:rPr>
          <w:rFonts w:ascii="Arial" w:hAnsi="Arial" w:cs="Arial"/>
        </w:rPr>
        <w:tab/>
        <w:t>Schwerpunkt</w:t>
      </w:r>
    </w:p>
    <w:p w:rsidR="006C12EC" w:rsidRDefault="006C12EC">
      <w:pPr>
        <w:tabs>
          <w:tab w:val="left" w:pos="2835"/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>bis 1750</w:t>
      </w:r>
      <w:r>
        <w:rPr>
          <w:rFonts w:ascii="Arial" w:hAnsi="Arial" w:cs="Arial"/>
        </w:rPr>
        <w:tab/>
        <w:t>[   ]</w:t>
      </w:r>
      <w:r>
        <w:rPr>
          <w:rFonts w:ascii="Arial" w:hAnsi="Arial" w:cs="Arial"/>
        </w:rPr>
        <w:tab/>
        <w:t xml:space="preserve">[   ] </w:t>
      </w:r>
    </w:p>
    <w:p w:rsidR="006C12EC" w:rsidRDefault="006C12EC">
      <w:pPr>
        <w:tabs>
          <w:tab w:val="left" w:pos="2835"/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>1750-1799</w:t>
      </w:r>
      <w:r>
        <w:rPr>
          <w:rFonts w:ascii="Arial" w:hAnsi="Arial" w:cs="Arial"/>
        </w:rPr>
        <w:tab/>
        <w:t>[   ]</w:t>
      </w:r>
      <w:r>
        <w:rPr>
          <w:rFonts w:ascii="Arial" w:hAnsi="Arial" w:cs="Arial"/>
        </w:rPr>
        <w:tab/>
        <w:t xml:space="preserve">[   ] </w:t>
      </w:r>
    </w:p>
    <w:p w:rsidR="006C12EC" w:rsidRDefault="006C12EC">
      <w:pPr>
        <w:tabs>
          <w:tab w:val="left" w:pos="2835"/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>1800-1945</w:t>
      </w:r>
      <w:r>
        <w:rPr>
          <w:rFonts w:ascii="Arial" w:hAnsi="Arial" w:cs="Arial"/>
        </w:rPr>
        <w:tab/>
        <w:t>[   ]</w:t>
      </w:r>
      <w:r>
        <w:rPr>
          <w:rFonts w:ascii="Arial" w:hAnsi="Arial" w:cs="Arial"/>
        </w:rPr>
        <w:tab/>
        <w:t xml:space="preserve">[   ] </w:t>
      </w:r>
    </w:p>
    <w:p w:rsidR="006C12EC" w:rsidRDefault="006C12EC">
      <w:pPr>
        <w:tabs>
          <w:tab w:val="left" w:pos="2835"/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>ab 1945</w:t>
      </w:r>
      <w:r>
        <w:rPr>
          <w:rFonts w:ascii="Arial" w:hAnsi="Arial" w:cs="Arial"/>
        </w:rPr>
        <w:tab/>
        <w:t>[   ]</w:t>
      </w:r>
      <w:r>
        <w:rPr>
          <w:rFonts w:ascii="Arial" w:hAnsi="Arial" w:cs="Arial"/>
        </w:rPr>
        <w:tab/>
        <w:t xml:space="preserve">[   ] </w:t>
      </w:r>
    </w:p>
    <w:p w:rsidR="006C12EC" w:rsidRDefault="006C12EC">
      <w:pPr>
        <w:tabs>
          <w:tab w:val="left" w:pos="2835"/>
          <w:tab w:val="left" w:pos="4536"/>
        </w:tabs>
        <w:rPr>
          <w:rFonts w:ascii="Arial" w:hAnsi="Arial" w:cs="Arial"/>
        </w:rPr>
      </w:pPr>
    </w:p>
    <w:p w:rsidR="006C12EC" w:rsidRDefault="006C12EC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Bedeutende Sammlungen</w:t>
      </w:r>
    </w:p>
    <w:p w:rsidR="006C12EC" w:rsidRDefault="006C12EC">
      <w:pPr>
        <w:rPr>
          <w:rFonts w:ascii="Arial" w:hAnsi="Arial" w:cs="Arial"/>
        </w:rPr>
      </w:pPr>
      <w:r>
        <w:rPr>
          <w:rFonts w:ascii="Arial" w:hAnsi="Arial" w:cs="Arial"/>
        </w:rPr>
        <w:t>nein [   ]</w:t>
      </w:r>
      <w:r>
        <w:rPr>
          <w:rFonts w:ascii="Arial" w:hAnsi="Arial" w:cs="Arial"/>
        </w:rPr>
        <w:tab/>
        <w:t>ja [   ], wenn ja, welche:</w:t>
      </w: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rPr>
          <w:rFonts w:ascii="Arial" w:hAnsi="Arial" w:cs="Arial"/>
        </w:rPr>
      </w:pPr>
      <w:r>
        <w:rPr>
          <w:rFonts w:ascii="Arial" w:hAnsi="Arial" w:cs="Arial"/>
        </w:rPr>
        <w:t>Sammlung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komplett [   ]</w:t>
      </w:r>
      <w:r>
        <w:rPr>
          <w:rFonts w:ascii="Arial" w:hAnsi="Arial" w:cs="Arial"/>
        </w:rPr>
        <w:tab/>
        <w:t>annähernd komplett [   ]</w:t>
      </w:r>
    </w:p>
    <w:p w:rsidR="006C12EC" w:rsidRDefault="006C12EC">
      <w:pPr>
        <w:rPr>
          <w:rFonts w:ascii="Arial" w:hAnsi="Arial" w:cs="Arial"/>
        </w:rPr>
      </w:pPr>
      <w:r>
        <w:rPr>
          <w:rFonts w:ascii="Arial" w:hAnsi="Arial" w:cs="Arial"/>
        </w:rPr>
        <w:t>Sammlung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komplett [   ]</w:t>
      </w:r>
      <w:r>
        <w:rPr>
          <w:rFonts w:ascii="Arial" w:hAnsi="Arial" w:cs="Arial"/>
        </w:rPr>
        <w:tab/>
        <w:t>annähernd komplett [   ]</w:t>
      </w:r>
    </w:p>
    <w:p w:rsidR="006C12EC" w:rsidRDefault="006C12EC">
      <w:pPr>
        <w:rPr>
          <w:rFonts w:ascii="Arial" w:hAnsi="Arial" w:cs="Arial"/>
        </w:rPr>
      </w:pPr>
      <w:r>
        <w:rPr>
          <w:rFonts w:ascii="Arial" w:hAnsi="Arial" w:cs="Arial"/>
        </w:rPr>
        <w:t>Sammlung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komplett [   ]</w:t>
      </w:r>
      <w:r>
        <w:rPr>
          <w:rFonts w:ascii="Arial" w:hAnsi="Arial" w:cs="Arial"/>
        </w:rPr>
        <w:tab/>
        <w:t>annähernd komplett [   ]</w:t>
      </w: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Weitere bedeutende Sammler</w:t>
      </w:r>
    </w:p>
    <w:p w:rsidR="006C12EC" w:rsidRDefault="006C12EC">
      <w:pPr>
        <w:rPr>
          <w:rFonts w:ascii="Arial" w:hAnsi="Arial" w:cs="Arial"/>
        </w:rPr>
      </w:pPr>
      <w:r>
        <w:rPr>
          <w:rFonts w:ascii="Arial" w:hAnsi="Arial" w:cs="Arial"/>
        </w:rPr>
        <w:t>nein [   ]   ja [   ], wenn ja, welche:</w:t>
      </w: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 xml:space="preserve">Bedeutende </w:t>
      </w:r>
      <w:proofErr w:type="spellStart"/>
      <w:r>
        <w:rPr>
          <w:rFonts w:ascii="Arial" w:hAnsi="Arial" w:cs="Arial"/>
        </w:rPr>
        <w:t>Exsikkatensammlungen</w:t>
      </w:r>
      <w:proofErr w:type="spellEnd"/>
    </w:p>
    <w:p w:rsidR="006C12EC" w:rsidRDefault="006C12EC">
      <w:pPr>
        <w:rPr>
          <w:rFonts w:ascii="Arial" w:hAnsi="Arial" w:cs="Arial"/>
        </w:rPr>
      </w:pPr>
      <w:r>
        <w:rPr>
          <w:rFonts w:ascii="Arial" w:hAnsi="Arial" w:cs="Arial"/>
        </w:rPr>
        <w:t>nein [   ]   ja [   ], wenn ja, welche:</w:t>
      </w: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rPr>
          <w:rFonts w:ascii="Arial" w:hAnsi="Arial" w:cs="Arial"/>
        </w:rPr>
      </w:pPr>
      <w:r>
        <w:rPr>
          <w:rFonts w:ascii="Arial" w:hAnsi="Arial" w:cs="Arial"/>
        </w:rPr>
        <w:t>Sammlung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komplett [   ]</w:t>
      </w:r>
      <w:r>
        <w:rPr>
          <w:rFonts w:ascii="Arial" w:hAnsi="Arial" w:cs="Arial"/>
        </w:rPr>
        <w:tab/>
        <w:t>annähernd komplett [   ]</w:t>
      </w:r>
    </w:p>
    <w:p w:rsidR="006C12EC" w:rsidRDefault="006C12EC">
      <w:pPr>
        <w:rPr>
          <w:rFonts w:ascii="Arial" w:hAnsi="Arial" w:cs="Arial"/>
        </w:rPr>
      </w:pPr>
      <w:r>
        <w:rPr>
          <w:rFonts w:ascii="Arial" w:hAnsi="Arial" w:cs="Arial"/>
        </w:rPr>
        <w:t>Sammlung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komplett [   ]</w:t>
      </w:r>
      <w:r>
        <w:rPr>
          <w:rFonts w:ascii="Arial" w:hAnsi="Arial" w:cs="Arial"/>
        </w:rPr>
        <w:tab/>
        <w:t>annähernd komplett [   ]</w:t>
      </w:r>
    </w:p>
    <w:p w:rsidR="006C12EC" w:rsidRDefault="006C12EC">
      <w:pPr>
        <w:rPr>
          <w:rFonts w:ascii="Arial" w:hAnsi="Arial" w:cs="Arial"/>
        </w:rPr>
      </w:pPr>
      <w:r>
        <w:rPr>
          <w:rFonts w:ascii="Arial" w:hAnsi="Arial" w:cs="Arial"/>
        </w:rPr>
        <w:t>Sammlung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komplett [   ]</w:t>
      </w:r>
      <w:r>
        <w:rPr>
          <w:rFonts w:ascii="Arial" w:hAnsi="Arial" w:cs="Arial"/>
        </w:rPr>
        <w:tab/>
        <w:t>annähernd komplett [   ]</w:t>
      </w: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Verluste</w:t>
      </w:r>
      <w:r>
        <w:rPr>
          <w:rFonts w:ascii="Arial" w:hAnsi="Arial" w:cs="Arial"/>
        </w:rPr>
        <w:t xml:space="preserve"> (Krieg, Brände, Insektenfraß)</w:t>
      </w:r>
    </w:p>
    <w:p w:rsidR="006C12EC" w:rsidRDefault="006C12EC">
      <w:pPr>
        <w:rPr>
          <w:rFonts w:ascii="Arial" w:hAnsi="Arial" w:cs="Arial"/>
        </w:rPr>
      </w:pPr>
      <w:r>
        <w:rPr>
          <w:rFonts w:ascii="Arial" w:hAnsi="Arial" w:cs="Arial"/>
        </w:rPr>
        <w:t>nein [   ]   ja [   ], wenn ja, in welchem Umfang und bei welchen Sammlungen:</w:t>
      </w: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Bibliothek</w:t>
      </w:r>
    </w:p>
    <w:p w:rsidR="006C12EC" w:rsidRDefault="006C12EC">
      <w:pPr>
        <w:rPr>
          <w:rFonts w:ascii="Arial" w:hAnsi="Arial" w:cs="Arial"/>
        </w:rPr>
      </w:pPr>
      <w:r>
        <w:rPr>
          <w:rFonts w:ascii="Arial" w:hAnsi="Arial" w:cs="Arial"/>
        </w:rPr>
        <w:t>nein [   ]   ja [   ]</w:t>
      </w: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pStyle w:val="berschrift1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„Hauszeitschrift“</w:t>
      </w:r>
    </w:p>
    <w:p w:rsidR="006C12EC" w:rsidRDefault="006C12EC">
      <w:pPr>
        <w:pStyle w:val="berschrift1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>nein [   ]   ja [   ], wenn ja, welche:</w:t>
      </w: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pStyle w:val="berschrift1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Publikationen über das Herbarium</w:t>
      </w:r>
      <w:r>
        <w:rPr>
          <w:rFonts w:ascii="Arial" w:hAnsi="Arial" w:cs="Arial"/>
          <w:b w:val="0"/>
          <w:bCs w:val="0"/>
        </w:rPr>
        <w:t xml:space="preserve"> </w:t>
      </w:r>
    </w:p>
    <w:p w:rsidR="006C12EC" w:rsidRDefault="006C12EC">
      <w:pPr>
        <w:rPr>
          <w:rFonts w:ascii="Arial" w:hAnsi="Arial" w:cs="Arial"/>
        </w:rPr>
      </w:pPr>
      <w:r>
        <w:rPr>
          <w:rFonts w:ascii="Arial" w:hAnsi="Arial" w:cs="Arial"/>
        </w:rPr>
        <w:t>nein [   ]   ja [   ], wenn ja, welche:</w:t>
      </w: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pStyle w:val="berschrift3"/>
      </w:pPr>
      <w:r>
        <w:t>Informationen für Besucher/innen</w:t>
      </w: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pStyle w:val="berschrift1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lastRenderedPageBreak/>
        <w:t>Arbeitsplätze für Gäste</w:t>
      </w:r>
      <w:r>
        <w:rPr>
          <w:rFonts w:ascii="Arial" w:hAnsi="Arial" w:cs="Arial"/>
          <w:b w:val="0"/>
          <w:bCs w:val="0"/>
        </w:rPr>
        <w:t xml:space="preserve">  </w:t>
      </w:r>
    </w:p>
    <w:p w:rsidR="006C12EC" w:rsidRDefault="006C12EC">
      <w:pPr>
        <w:pStyle w:val="berschrift1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 xml:space="preserve">nein [   ]   ja [   ], wenn ja, </w:t>
      </w:r>
      <w:proofErr w:type="spellStart"/>
      <w:r>
        <w:rPr>
          <w:rFonts w:ascii="Arial" w:hAnsi="Arial" w:cs="Arial"/>
          <w:b w:val="0"/>
          <w:bCs w:val="0"/>
        </w:rPr>
        <w:t>wieviele</w:t>
      </w:r>
      <w:proofErr w:type="spellEnd"/>
      <w:r>
        <w:rPr>
          <w:rFonts w:ascii="Arial" w:hAnsi="Arial" w:cs="Arial"/>
          <w:b w:val="0"/>
          <w:bCs w:val="0"/>
        </w:rPr>
        <w:t>:</w:t>
      </w: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pStyle w:val="berschrift1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PC/Internetzugang für Gäste</w:t>
      </w:r>
    </w:p>
    <w:p w:rsidR="006C12EC" w:rsidRDefault="006C12EC">
      <w:pPr>
        <w:pStyle w:val="berschrift1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>nein [   ]   ja [   ]</w:t>
      </w: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pStyle w:val="berschrift1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Ausstattung mit optischen Geräten</w:t>
      </w:r>
    </w:p>
    <w:p w:rsidR="006C12EC" w:rsidRDefault="006C12EC">
      <w:pPr>
        <w:pStyle w:val="berschrift1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>nein [   ]   ja [   ], wenn ja, welche:</w:t>
      </w: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pStyle w:val="berschrift1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Ausleihmöglichkeit</w:t>
      </w:r>
    </w:p>
    <w:p w:rsidR="006C12EC" w:rsidRDefault="006C12EC">
      <w:pPr>
        <w:rPr>
          <w:rFonts w:ascii="Arial" w:hAnsi="Arial" w:cs="Arial"/>
        </w:rPr>
      </w:pPr>
      <w:r>
        <w:rPr>
          <w:rFonts w:ascii="Arial" w:hAnsi="Arial" w:cs="Arial"/>
        </w:rPr>
        <w:t>ja [   ]   nein [   ]</w:t>
      </w:r>
    </w:p>
    <w:p w:rsidR="006C12EC" w:rsidRDefault="006C12EC">
      <w:pPr>
        <w:rPr>
          <w:rFonts w:ascii="Arial" w:hAnsi="Arial" w:cs="Arial"/>
        </w:rPr>
      </w:pPr>
      <w:r>
        <w:rPr>
          <w:rFonts w:ascii="Arial" w:hAnsi="Arial" w:cs="Arial"/>
        </w:rPr>
        <w:t>Einschränkungen? (Typen, Alter der Belege, Ausleihe nicht an Privatpersonen)</w:t>
      </w: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Anreise (Verbindungen mit öffentlichen Verkehrsmitteln)</w:t>
      </w: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Weitere Informationen</w:t>
      </w:r>
    </w:p>
    <w:p w:rsidR="006C12EC" w:rsidRDefault="006C12EC">
      <w:pPr>
        <w:rPr>
          <w:rFonts w:ascii="Arial" w:hAnsi="Arial" w:cs="Arial"/>
        </w:rPr>
      </w:pPr>
    </w:p>
    <w:p w:rsidR="006C12EC" w:rsidRDefault="006C12EC">
      <w:pPr>
        <w:rPr>
          <w:rFonts w:ascii="Arial" w:hAnsi="Arial" w:cs="Arial"/>
        </w:rPr>
      </w:pPr>
    </w:p>
    <w:sectPr w:rsidR="006C12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9"/>
  <w:hyphenationZone w:val="425"/>
  <w:noPunctuationKerning/>
  <w:characterSpacingControl w:val="doNotCompress"/>
  <w:compat/>
  <w:rsids>
    <w:rsidRoot w:val="004B1BC9"/>
    <w:rsid w:val="004B1BC9"/>
    <w:rsid w:val="006C12EC"/>
    <w:rsid w:val="00BA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Lieber Herr Boecker,</vt:lpstr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Lieber Herr Boecker,</dc:title>
  <dc:creator>Andreas Charalambous</dc:creator>
  <cp:lastModifiedBy>alenka hager</cp:lastModifiedBy>
  <cp:revision>2</cp:revision>
  <dcterms:created xsi:type="dcterms:W3CDTF">2018-01-12T20:40:00Z</dcterms:created>
  <dcterms:modified xsi:type="dcterms:W3CDTF">2018-01-12T20:40:00Z</dcterms:modified>
</cp:coreProperties>
</file>